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63852">
      <w:pPr>
        <w:widowControl/>
        <w:shd w:val="clear" w:color="auto" w:fill="FFFFFF"/>
        <w:adjustRightInd w:val="0"/>
        <w:snapToGrid w:val="0"/>
        <w:jc w:val="center"/>
        <w:outlineLvl w:val="2"/>
        <w:rPr>
          <w:rFonts w:hint="eastAsia" w:ascii="黑体" w:hAnsi="黑体" w:eastAsia="黑体" w:cs="宋体"/>
          <w:kern w:val="0"/>
          <w:sz w:val="24"/>
          <w:szCs w:val="24"/>
          <w14:ligatures w14:val="none"/>
        </w:rPr>
      </w:pPr>
      <w:r>
        <w:rPr>
          <w:sz w:val="24"/>
          <w:szCs w:val="24"/>
        </w:rPr>
        <w:t>融投商务中心增设河北高速公路集团指挥调度及融合数据中心建设项目关键设备集中采购JDSB</w:t>
      </w:r>
      <w:r>
        <w:rPr>
          <w:rFonts w:hint="eastAsia"/>
          <w:sz w:val="24"/>
          <w:szCs w:val="24"/>
          <w:lang w:val="en-US" w:eastAsia="zh-CN"/>
        </w:rPr>
        <w:t>4</w:t>
      </w:r>
      <w:r>
        <w:rPr>
          <w:sz w:val="24"/>
          <w:szCs w:val="24"/>
        </w:rPr>
        <w:t>中标候选人公示</w:t>
      </w:r>
    </w:p>
    <w:p w14:paraId="7FE4BC9A">
      <w:pPr>
        <w:widowControl/>
        <w:shd w:val="clear" w:color="auto" w:fill="FFFFFF"/>
        <w:adjustRightInd w:val="0"/>
        <w:snapToGrid w:val="0"/>
        <w:spacing w:line="360" w:lineRule="exact"/>
        <w:rPr>
          <w:rFonts w:hint="eastAsia" w:ascii="宋体" w:hAnsi="宋体" w:eastAsia="宋体" w:cs="宋体"/>
          <w:kern w:val="0"/>
          <w:szCs w:val="21"/>
          <w14:ligatures w14:val="none"/>
        </w:rPr>
      </w:pPr>
    </w:p>
    <w:p w14:paraId="1C604A63">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招标项目名称：</w:t>
      </w:r>
      <w:r>
        <w:t>融投商务中心增设河北高速公路集团指挥调度及融合数据中心建设项目关键设备集中采购</w:t>
      </w:r>
    </w:p>
    <w:p w14:paraId="1A2E3876">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招标项目编号：E1300000870003568001</w:t>
      </w:r>
    </w:p>
    <w:p w14:paraId="2A9405DD">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公示名称：</w:t>
      </w:r>
      <w:r>
        <w:t>融投商务中心增设河北高速公路集团指挥调度及融合数据中心建设项目关键设备集中采购JDSB</w:t>
      </w:r>
      <w:r>
        <w:rPr>
          <w:rFonts w:hint="eastAsia"/>
          <w:lang w:val="en-US" w:eastAsia="zh-CN"/>
        </w:rPr>
        <w:t>4</w:t>
      </w:r>
      <w:r>
        <w:t>中标候选人公示</w:t>
      </w:r>
    </w:p>
    <w:p w14:paraId="35C03B1B">
      <w:pPr>
        <w:widowControl/>
        <w:shd w:val="clear" w:color="auto" w:fill="FFFFFF"/>
        <w:adjustRightInd w:val="0"/>
        <w:snapToGrid w:val="0"/>
        <w:spacing w:line="360" w:lineRule="exact"/>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公示内容：</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5759"/>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395"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7262A7F">
            <w:pPr>
              <w:widowControl/>
              <w:adjustRightInd w:val="0"/>
              <w:snapToGrid w:val="0"/>
              <w:ind w:left="-122" w:leftChars="-58" w:right="-168" w:rightChars="-80"/>
              <w:rPr>
                <w:rFonts w:hint="eastAsia" w:ascii="宋体" w:hAnsi="宋体" w:eastAsia="宋体" w:cs="宋体"/>
                <w:kern w:val="0"/>
                <w:szCs w:val="21"/>
                <w:lang w:val="en-US" w:eastAsia="zh-CN"/>
                <w14:ligatures w14:val="none"/>
              </w:rPr>
            </w:pPr>
            <w:r>
              <w:rPr>
                <w:rFonts w:hint="eastAsia" w:ascii="宋体" w:hAnsi="宋体" w:eastAsia="宋体" w:cs="宋体"/>
                <w:kern w:val="0"/>
                <w:szCs w:val="21"/>
                <w14:ligatures w14:val="none"/>
              </w:rPr>
              <w:t>标段：融投商务中心增设河北高速公路集团指挥调度及融合数据中心建设项目关键设备集中采购JDSB</w:t>
            </w:r>
            <w:r>
              <w:rPr>
                <w:rFonts w:hint="eastAsia" w:ascii="宋体" w:hAnsi="宋体" w:eastAsia="宋体" w:cs="宋体"/>
                <w:kern w:val="0"/>
                <w:szCs w:val="21"/>
                <w:lang w:val="en-US" w:eastAsia="zh-CN"/>
                <w14:ligatures w14:val="none"/>
              </w:rPr>
              <w:t>4</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4569C1A">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所属专业：道路运输业</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0CCAE23">
            <w:pPr>
              <w:widowControl/>
              <w:adjustRightInd w:val="0"/>
              <w:snapToGrid w:val="0"/>
              <w:ind w:left="-122" w:leftChars="-58" w:right="-168" w:rightChars="-80"/>
              <w:rPr>
                <w:rFonts w:hint="default" w:ascii="宋体" w:hAnsi="宋体" w:eastAsia="宋体" w:cs="宋体"/>
                <w:kern w:val="0"/>
                <w:szCs w:val="21"/>
                <w:lang w:val="en-US" w:eastAsia="zh-CN"/>
                <w14:ligatures w14:val="none"/>
              </w:rPr>
            </w:pPr>
            <w:r>
              <w:rPr>
                <w:rFonts w:hint="eastAsia" w:ascii="宋体" w:hAnsi="宋体" w:eastAsia="宋体" w:cs="宋体"/>
                <w:kern w:val="0"/>
                <w:szCs w:val="21"/>
                <w14:ligatures w14:val="none"/>
              </w:rPr>
              <w:t>所属地区：</w:t>
            </w:r>
            <w:r>
              <w:rPr>
                <w:rFonts w:hint="eastAsia" w:ascii="宋体" w:hAnsi="宋体" w:eastAsia="宋体" w:cs="宋体"/>
                <w:kern w:val="0"/>
                <w:szCs w:val="21"/>
                <w:lang w:val="en-US" w:eastAsia="zh-CN"/>
                <w14:ligatures w14:val="none"/>
              </w:rPr>
              <w:t>石家庄市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7349D4D">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开标时间：2025-04-02 09:00 </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05BF4F6">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开标地点：石家庄高新区黄河大道136号石家庄科技中心2号楼22层2201室 </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4E0E817">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公示开始日期：202</w:t>
            </w: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-0</w:t>
            </w: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w:t>
            </w: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 xml:space="preserve"> </w:t>
            </w:r>
          </w:p>
        </w:tc>
        <w:tc>
          <w:tcPr>
            <w:tcW w:w="575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769131">
            <w:pPr>
              <w:widowControl/>
              <w:adjustRightInd w:val="0"/>
              <w:snapToGrid w:val="0"/>
              <w:ind w:left="-122" w:leftChars="-58"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公示截止日期：202</w:t>
            </w: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-0</w:t>
            </w: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w:t>
            </w:r>
            <w:r>
              <w:rPr>
                <w:rFonts w:hint="eastAsia" w:ascii="宋体" w:hAnsi="宋体" w:eastAsia="宋体" w:cs="宋体"/>
                <w:kern w:val="0"/>
                <w:szCs w:val="21"/>
                <w:lang w:val="en-US" w:eastAsia="zh-CN"/>
                <w14:ligatures w14:val="none"/>
              </w:rPr>
              <w:t>7</w:t>
            </w:r>
            <w:r>
              <w:rPr>
                <w:rFonts w:hint="eastAsia" w:ascii="宋体" w:hAnsi="宋体" w:eastAsia="宋体" w:cs="宋体"/>
                <w:kern w:val="0"/>
                <w:szCs w:val="21"/>
                <w14:ligatures w14:val="none"/>
              </w:rPr>
              <w:t xml:space="preserve"> </w:t>
            </w:r>
          </w:p>
        </w:tc>
      </w:tr>
    </w:tbl>
    <w:p w14:paraId="66EF1169">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1.中标候选人名单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65"/>
        <w:gridCol w:w="1376"/>
        <w:gridCol w:w="1233"/>
        <w:gridCol w:w="1189"/>
        <w:gridCol w:w="1691"/>
        <w:gridCol w:w="3240"/>
      </w:tblGrid>
      <w:tr w14:paraId="44BA8D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排序</w:t>
            </w:r>
          </w:p>
        </w:tc>
        <w:tc>
          <w:tcPr>
            <w:tcW w:w="13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中标候选人单位名称</w:t>
            </w:r>
          </w:p>
        </w:tc>
        <w:tc>
          <w:tcPr>
            <w:tcW w:w="12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70700C">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投标价格</w:t>
            </w:r>
          </w:p>
          <w:p w14:paraId="3ABE072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(单位：元)</w:t>
            </w:r>
          </w:p>
        </w:tc>
        <w:tc>
          <w:tcPr>
            <w:tcW w:w="118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F96EBF">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评标价格</w:t>
            </w:r>
          </w:p>
          <w:p w14:paraId="3D7DB7F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(单位：元)</w:t>
            </w:r>
          </w:p>
        </w:tc>
        <w:tc>
          <w:tcPr>
            <w:tcW w:w="1691"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AD2654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质量标准</w:t>
            </w:r>
          </w:p>
        </w:tc>
        <w:tc>
          <w:tcPr>
            <w:tcW w:w="324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9A1219">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交货期</w:t>
            </w:r>
          </w:p>
        </w:tc>
      </w:tr>
      <w:tr w14:paraId="7044D5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13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河北佳视讯科技有限公司</w:t>
            </w:r>
          </w:p>
        </w:tc>
        <w:tc>
          <w:tcPr>
            <w:tcW w:w="12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2117176</w:t>
            </w:r>
          </w:p>
        </w:tc>
        <w:tc>
          <w:tcPr>
            <w:tcW w:w="118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C99BD76">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2117176</w:t>
            </w:r>
          </w:p>
        </w:tc>
        <w:tc>
          <w:tcPr>
            <w:tcW w:w="1691"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A839A57">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符合国家标准及招标文件供货要求</w:t>
            </w:r>
          </w:p>
        </w:tc>
        <w:tc>
          <w:tcPr>
            <w:tcW w:w="324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CDAD0DF">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自合同签订之日起至2025年5月底前完成所有供货，具体开始时间以发包人通知为准。</w:t>
            </w:r>
          </w:p>
        </w:tc>
      </w:tr>
      <w:tr w14:paraId="54D697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13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4F1F15">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北京华祥信通信息技术有限公司</w:t>
            </w:r>
          </w:p>
        </w:tc>
        <w:tc>
          <w:tcPr>
            <w:tcW w:w="12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2256492</w:t>
            </w:r>
          </w:p>
        </w:tc>
        <w:tc>
          <w:tcPr>
            <w:tcW w:w="118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6108BE0">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2256492</w:t>
            </w:r>
          </w:p>
        </w:tc>
        <w:tc>
          <w:tcPr>
            <w:tcW w:w="1691"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3D6E0135">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符合国家标准及招标文件供货要求</w:t>
            </w:r>
          </w:p>
        </w:tc>
        <w:tc>
          <w:tcPr>
            <w:tcW w:w="324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CCC12C">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自合同签订之日起至2025年5月底前完成所有供货，具体开始时间以发包人通知为准。</w:t>
            </w:r>
          </w:p>
        </w:tc>
      </w:tr>
      <w:tr w14:paraId="79970D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137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7ACC80">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河北冀翔通电子科技有限公司</w:t>
            </w:r>
          </w:p>
        </w:tc>
        <w:tc>
          <w:tcPr>
            <w:tcW w:w="123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2300280</w:t>
            </w:r>
          </w:p>
        </w:tc>
        <w:tc>
          <w:tcPr>
            <w:tcW w:w="1189"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85D4A6B">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2300280</w:t>
            </w:r>
          </w:p>
        </w:tc>
        <w:tc>
          <w:tcPr>
            <w:tcW w:w="1691"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6C57BF8">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符合国家标准及招标文件供货要求</w:t>
            </w:r>
          </w:p>
        </w:tc>
        <w:tc>
          <w:tcPr>
            <w:tcW w:w="3240"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0707CF6">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自合同签订之日起至2025年5月底前完成所有供货，具体开始时间以发包人通知为准。</w:t>
            </w:r>
          </w:p>
        </w:tc>
      </w:tr>
    </w:tbl>
    <w:p w14:paraId="4B07D971">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2</w:t>
      </w:r>
      <w:r>
        <w:rPr>
          <w:rFonts w:hint="eastAsia" w:ascii="宋体" w:hAnsi="宋体" w:eastAsia="宋体" w:cs="宋体"/>
          <w:kern w:val="0"/>
          <w:szCs w:val="21"/>
          <w14:ligatures w14:val="none"/>
        </w:rPr>
        <w:t xml:space="preserve">.中标候选人响应招标文件要求的资格能力条件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443"/>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排序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981771">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河北佳视讯科技有限公司</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4B2373">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北京华祥信通信息技术有限公司</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3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1C9C94">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河北冀翔通电子科技有限公司</w:t>
            </w:r>
          </w:p>
        </w:tc>
        <w:tc>
          <w:tcPr>
            <w:tcW w:w="344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满足招标文件要求。 </w:t>
            </w:r>
          </w:p>
        </w:tc>
      </w:tr>
    </w:tbl>
    <w:p w14:paraId="4FA68613">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3</w:t>
      </w:r>
      <w:r>
        <w:rPr>
          <w:rFonts w:hint="eastAsia" w:ascii="宋体" w:hAnsi="宋体" w:eastAsia="宋体" w:cs="宋体"/>
          <w:kern w:val="0"/>
          <w:szCs w:val="21"/>
          <w14:ligatures w14:val="none"/>
        </w:rPr>
        <w:t xml:space="preserve">.中标候选人企业业绩 </w:t>
      </w:r>
    </w:p>
    <w:tbl>
      <w:tblPr>
        <w:tblStyle w:val="2"/>
        <w:tblW w:w="4994"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1585"/>
        <w:gridCol w:w="3630"/>
        <w:gridCol w:w="1883"/>
        <w:gridCol w:w="1536"/>
      </w:tblGrid>
      <w:tr w14:paraId="08C4D7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9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0FBD48">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844"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CC8AF7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中标候选人名称 </w:t>
            </w:r>
          </w:p>
        </w:tc>
        <w:tc>
          <w:tcPr>
            <w:tcW w:w="193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2F37E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中标工程名称 </w:t>
            </w:r>
          </w:p>
        </w:tc>
        <w:tc>
          <w:tcPr>
            <w:tcW w:w="10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01478EA">
            <w:pPr>
              <w:widowControl/>
              <w:adjustRightInd w:val="0"/>
              <w:snapToGrid w:val="0"/>
              <w:ind w:left="-122" w:leftChars="-58" w:right="-168" w:rightChars="-80"/>
              <w:jc w:val="center"/>
              <w:rPr>
                <w:rFonts w:ascii="宋体" w:hAnsi="宋体" w:eastAsia="宋体" w:cs="宋体"/>
                <w:kern w:val="0"/>
                <w:szCs w:val="21"/>
                <w14:ligatures w14:val="none"/>
              </w:rPr>
            </w:pPr>
            <w:bookmarkStart w:id="0" w:name="_GoBack"/>
            <w:bookmarkEnd w:id="0"/>
            <w:r>
              <w:rPr>
                <w:rFonts w:hint="eastAsia" w:ascii="宋体" w:hAnsi="宋体" w:eastAsia="宋体" w:cs="宋体"/>
                <w:kern w:val="0"/>
                <w:szCs w:val="21"/>
                <w14:ligatures w14:val="none"/>
              </w:rPr>
              <w:t>合同签</w:t>
            </w:r>
          </w:p>
          <w:p w14:paraId="4DD99EE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订时间 </w:t>
            </w:r>
          </w:p>
        </w:tc>
        <w:tc>
          <w:tcPr>
            <w:tcW w:w="8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4C3E9AD">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合同签订金额</w:t>
            </w:r>
          </w:p>
          <w:p w14:paraId="5AF0F63D">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(单位：元) </w:t>
            </w:r>
          </w:p>
        </w:tc>
      </w:tr>
      <w:tr w14:paraId="381EC5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817C1C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1 </w:t>
            </w:r>
          </w:p>
        </w:tc>
        <w:tc>
          <w:tcPr>
            <w:tcW w:w="844"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1DFA011">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宋体" w:hAnsi="宋体" w:eastAsia="宋体" w:cs="宋体"/>
                <w:sz w:val="21"/>
                <w:szCs w:val="21"/>
              </w:rPr>
              <w:t>河北佳视讯科技有限公司</w:t>
            </w:r>
          </w:p>
        </w:tc>
        <w:tc>
          <w:tcPr>
            <w:tcW w:w="193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9770DEB">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ascii="宋体" w:hAnsi="宋体" w:eastAsia="宋体" w:cs="宋体"/>
                <w:sz w:val="21"/>
                <w:szCs w:val="21"/>
              </w:rPr>
              <w:t>无锡晶澳卫蓝新能源科技有限公司电子专用材料、半导体器件专用设备制造智慧园区弱电工程项目</w:t>
            </w:r>
          </w:p>
        </w:tc>
        <w:tc>
          <w:tcPr>
            <w:tcW w:w="10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16D7DDE">
            <w:pPr>
              <w:keepNext w:val="0"/>
              <w:keepLines w:val="0"/>
              <w:widowControl/>
              <w:suppressLineNumbers w:val="0"/>
              <w:jc w:val="left"/>
              <w:rPr>
                <w:rFonts w:hint="eastAsia" w:ascii="宋体" w:hAnsi="宋体" w:eastAsia="宋体" w:cs="宋体"/>
                <w:kern w:val="0"/>
                <w:sz w:val="21"/>
                <w:szCs w:val="21"/>
                <w:lang w:val="en-US" w:eastAsia="zh-CN"/>
                <w14:ligatures w14:val="none"/>
              </w:rPr>
            </w:pPr>
            <w:r>
              <w:rPr>
                <w:rFonts w:ascii="宋体" w:hAnsi="宋体" w:eastAsia="宋体" w:cs="宋体"/>
                <w:sz w:val="21"/>
                <w:szCs w:val="21"/>
              </w:rPr>
              <w:t>2024</w:t>
            </w:r>
            <w:r>
              <w:rPr>
                <w:rFonts w:hint="eastAsia" w:ascii="宋体" w:hAnsi="宋体" w:eastAsia="宋体" w:cs="宋体"/>
                <w:sz w:val="21"/>
                <w:szCs w:val="21"/>
                <w:lang w:val="en-US" w:eastAsia="zh-CN"/>
              </w:rPr>
              <w:t>年</w:t>
            </w:r>
            <w:r>
              <w:rPr>
                <w:rFonts w:ascii="宋体" w:hAnsi="宋体" w:eastAsia="宋体" w:cs="宋体"/>
                <w:sz w:val="21"/>
                <w:szCs w:val="21"/>
              </w:rPr>
              <w:t>4</w:t>
            </w:r>
            <w:r>
              <w:rPr>
                <w:rFonts w:hint="eastAsia" w:ascii="宋体" w:hAnsi="宋体" w:eastAsia="宋体" w:cs="宋体"/>
                <w:sz w:val="21"/>
                <w:szCs w:val="21"/>
                <w:lang w:val="en-US" w:eastAsia="zh-CN"/>
              </w:rPr>
              <w:t>月</w:t>
            </w:r>
          </w:p>
        </w:tc>
        <w:tc>
          <w:tcPr>
            <w:tcW w:w="8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8A9A04">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ascii="宋体" w:hAnsi="宋体" w:eastAsia="宋体" w:cs="宋体"/>
                <w:sz w:val="21"/>
                <w:szCs w:val="21"/>
              </w:rPr>
              <w:t>8030000</w:t>
            </w:r>
          </w:p>
        </w:tc>
      </w:tr>
      <w:tr w14:paraId="0BD93C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5AF1C4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2 </w:t>
            </w:r>
          </w:p>
        </w:tc>
        <w:tc>
          <w:tcPr>
            <w:tcW w:w="844" w:type="pct"/>
            <w:vMerge w:val="continue"/>
            <w:tcBorders>
              <w:left w:val="single" w:color="auto" w:sz="8" w:space="0"/>
              <w:right w:val="single" w:color="auto" w:sz="8" w:space="0"/>
            </w:tcBorders>
            <w:tcMar>
              <w:top w:w="75" w:type="dxa"/>
              <w:left w:w="150" w:type="dxa"/>
              <w:bottom w:w="75" w:type="dxa"/>
              <w:right w:w="150" w:type="dxa"/>
            </w:tcMar>
            <w:vAlign w:val="center"/>
          </w:tcPr>
          <w:p w14:paraId="047244CC">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3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F839D30">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青岛市广播电视台智慧广电项目一期之模块化数据中心机房建设项目</w:t>
            </w:r>
          </w:p>
        </w:tc>
        <w:tc>
          <w:tcPr>
            <w:tcW w:w="10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3C582D0">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ascii="宋体" w:hAnsi="宋体" w:eastAsia="宋体" w:cs="宋体"/>
                <w:sz w:val="21"/>
                <w:szCs w:val="21"/>
              </w:rPr>
              <w:t>2022</w:t>
            </w:r>
            <w:r>
              <w:rPr>
                <w:rFonts w:hint="eastAsia" w:ascii="宋体" w:hAnsi="宋体" w:eastAsia="宋体" w:cs="宋体"/>
                <w:sz w:val="21"/>
                <w:szCs w:val="21"/>
                <w:lang w:val="en-US" w:eastAsia="zh-CN"/>
              </w:rPr>
              <w:t>年8月</w:t>
            </w:r>
          </w:p>
        </w:tc>
        <w:tc>
          <w:tcPr>
            <w:tcW w:w="8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69ABACE">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ascii="宋体" w:hAnsi="宋体" w:eastAsia="宋体" w:cs="宋体"/>
                <w:sz w:val="21"/>
                <w:szCs w:val="21"/>
              </w:rPr>
              <w:t>3560678</w:t>
            </w:r>
          </w:p>
        </w:tc>
      </w:tr>
      <w:tr w14:paraId="48C569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D434ADC">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3</w:t>
            </w:r>
          </w:p>
        </w:tc>
        <w:tc>
          <w:tcPr>
            <w:tcW w:w="844"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4074598B">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宋体" w:hAnsi="宋体" w:eastAsia="宋体" w:cs="宋体"/>
                <w:sz w:val="21"/>
                <w:szCs w:val="21"/>
              </w:rPr>
              <w:t>北京华祥信通信息技术有限公司</w:t>
            </w:r>
          </w:p>
        </w:tc>
        <w:tc>
          <w:tcPr>
            <w:tcW w:w="193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ECC1F81">
            <w:pPr>
              <w:keepNext w:val="0"/>
              <w:keepLines w:val="0"/>
              <w:widowControl/>
              <w:suppressLineNumbers w:val="0"/>
              <w:jc w:val="left"/>
              <w:rPr>
                <w:rFonts w:hint="eastAsia" w:ascii="宋体" w:hAnsi="宋体" w:eastAsia="宋体" w:cs="宋体"/>
                <w:kern w:val="0"/>
                <w:sz w:val="21"/>
                <w:szCs w:val="21"/>
                <w14:ligatures w14:val="none"/>
              </w:rPr>
            </w:pPr>
            <w:r>
              <w:rPr>
                <w:rFonts w:ascii="宋体" w:hAnsi="宋体" w:eastAsia="宋体" w:cs="宋体"/>
                <w:sz w:val="21"/>
                <w:szCs w:val="21"/>
              </w:rPr>
              <w:t>北京合力致胜科技公司模块化机房采购</w:t>
            </w:r>
          </w:p>
        </w:tc>
        <w:tc>
          <w:tcPr>
            <w:tcW w:w="10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5FDAEC">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ascii="宋体" w:hAnsi="宋体" w:eastAsia="宋体" w:cs="宋体"/>
                <w:sz w:val="21"/>
                <w:szCs w:val="21"/>
              </w:rPr>
              <w:t>202</w:t>
            </w:r>
            <w:r>
              <w:rPr>
                <w:rFonts w:hint="eastAsia" w:ascii="宋体" w:hAnsi="宋体" w:eastAsia="宋体" w:cs="宋体"/>
                <w:sz w:val="21"/>
                <w:szCs w:val="21"/>
                <w:lang w:val="en-US" w:eastAsia="zh-CN"/>
              </w:rPr>
              <w:t>4年6月</w:t>
            </w:r>
          </w:p>
        </w:tc>
        <w:tc>
          <w:tcPr>
            <w:tcW w:w="8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F91145A">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ascii="宋体" w:hAnsi="宋体" w:eastAsia="宋体" w:cs="宋体"/>
                <w:sz w:val="21"/>
                <w:szCs w:val="21"/>
              </w:rPr>
              <w:t>3342740.96</w:t>
            </w:r>
          </w:p>
        </w:tc>
      </w:tr>
      <w:tr w14:paraId="0D6FE4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4F09D1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4</w:t>
            </w:r>
          </w:p>
        </w:tc>
        <w:tc>
          <w:tcPr>
            <w:tcW w:w="844" w:type="pct"/>
            <w:vMerge w:val="continue"/>
            <w:tcBorders>
              <w:left w:val="single" w:color="auto" w:sz="8" w:space="0"/>
              <w:right w:val="single" w:color="auto" w:sz="8" w:space="0"/>
            </w:tcBorders>
            <w:tcMar>
              <w:top w:w="75" w:type="dxa"/>
              <w:left w:w="150" w:type="dxa"/>
              <w:bottom w:w="75" w:type="dxa"/>
              <w:right w:w="150" w:type="dxa"/>
            </w:tcMar>
            <w:vAlign w:val="center"/>
          </w:tcPr>
          <w:p w14:paraId="54D5A85B">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3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2E76B45">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广州南方联创科技发展有限公司模块化机房采购</w:t>
            </w:r>
          </w:p>
        </w:tc>
        <w:tc>
          <w:tcPr>
            <w:tcW w:w="10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FE8A885">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2023年4月</w:t>
            </w:r>
          </w:p>
        </w:tc>
        <w:tc>
          <w:tcPr>
            <w:tcW w:w="8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85D65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1369741</w:t>
            </w:r>
          </w:p>
        </w:tc>
      </w:tr>
      <w:tr w14:paraId="2DC961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90FD85A">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5</w:t>
            </w:r>
          </w:p>
        </w:tc>
        <w:tc>
          <w:tcPr>
            <w:tcW w:w="844" w:type="pct"/>
            <w:vMerge w:val="continue"/>
            <w:tcBorders>
              <w:left w:val="single" w:color="auto" w:sz="8" w:space="0"/>
              <w:right w:val="single" w:color="auto" w:sz="8" w:space="0"/>
            </w:tcBorders>
            <w:tcMar>
              <w:top w:w="75" w:type="dxa"/>
              <w:left w:w="150" w:type="dxa"/>
              <w:bottom w:w="75" w:type="dxa"/>
              <w:right w:w="150" w:type="dxa"/>
            </w:tcMar>
            <w:vAlign w:val="center"/>
          </w:tcPr>
          <w:p w14:paraId="29756E87">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3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29E3114">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深圳市新汇创科技有限公司模块化机房采购</w:t>
            </w:r>
          </w:p>
        </w:tc>
        <w:tc>
          <w:tcPr>
            <w:tcW w:w="10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6FB4805">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2024年6月</w:t>
            </w:r>
          </w:p>
        </w:tc>
        <w:tc>
          <w:tcPr>
            <w:tcW w:w="8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779078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276621</w:t>
            </w:r>
          </w:p>
        </w:tc>
      </w:tr>
      <w:tr w14:paraId="7B34EC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9186BC0">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6</w:t>
            </w:r>
          </w:p>
        </w:tc>
        <w:tc>
          <w:tcPr>
            <w:tcW w:w="844" w:type="pct"/>
            <w:vMerge w:val="restart"/>
            <w:tcBorders>
              <w:top w:val="single" w:color="auto" w:sz="8" w:space="0"/>
              <w:left w:val="single" w:color="auto" w:sz="8" w:space="0"/>
              <w:right w:val="single" w:color="auto" w:sz="8" w:space="0"/>
            </w:tcBorders>
            <w:tcMar>
              <w:top w:w="75" w:type="dxa"/>
              <w:left w:w="150" w:type="dxa"/>
              <w:bottom w:w="75" w:type="dxa"/>
              <w:right w:w="150" w:type="dxa"/>
            </w:tcMar>
            <w:vAlign w:val="center"/>
          </w:tcPr>
          <w:p w14:paraId="5744214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ascii="宋体" w:hAnsi="宋体" w:eastAsia="宋体" w:cs="宋体"/>
                <w:sz w:val="21"/>
                <w:szCs w:val="21"/>
              </w:rPr>
              <w:t>河北冀翔通电子科技有限公司</w:t>
            </w:r>
          </w:p>
        </w:tc>
        <w:tc>
          <w:tcPr>
            <w:tcW w:w="193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64D5FB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G18 荣乌高速公路沧州段改扩建工程模块化机房、机房动环的采购</w:t>
            </w:r>
          </w:p>
        </w:tc>
        <w:tc>
          <w:tcPr>
            <w:tcW w:w="10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5994B17">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2024年10月</w:t>
            </w:r>
          </w:p>
        </w:tc>
        <w:tc>
          <w:tcPr>
            <w:tcW w:w="8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3891511">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987050</w:t>
            </w:r>
          </w:p>
        </w:tc>
      </w:tr>
      <w:tr w14:paraId="0BC3972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B1451EE">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7</w:t>
            </w:r>
          </w:p>
        </w:tc>
        <w:tc>
          <w:tcPr>
            <w:tcW w:w="844" w:type="pct"/>
            <w:vMerge w:val="continue"/>
            <w:tcBorders>
              <w:left w:val="single" w:color="auto" w:sz="8" w:space="0"/>
              <w:right w:val="single" w:color="auto" w:sz="8" w:space="0"/>
            </w:tcBorders>
            <w:tcMar>
              <w:top w:w="75" w:type="dxa"/>
              <w:left w:w="150" w:type="dxa"/>
              <w:bottom w:w="75" w:type="dxa"/>
              <w:right w:w="150" w:type="dxa"/>
            </w:tcMar>
            <w:vAlign w:val="center"/>
          </w:tcPr>
          <w:p w14:paraId="2FE021C8">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3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512F8E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S16合肥至周口高速公路寿县刘岗至保义段机电工程施工</w:t>
            </w:r>
          </w:p>
        </w:tc>
        <w:tc>
          <w:tcPr>
            <w:tcW w:w="10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32BDEB">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2025年1月</w:t>
            </w:r>
          </w:p>
        </w:tc>
        <w:tc>
          <w:tcPr>
            <w:tcW w:w="8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67537B8">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392914</w:t>
            </w:r>
          </w:p>
        </w:tc>
      </w:tr>
      <w:tr w14:paraId="460FEE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94828D">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8</w:t>
            </w:r>
          </w:p>
        </w:tc>
        <w:tc>
          <w:tcPr>
            <w:tcW w:w="844" w:type="pct"/>
            <w:vMerge w:val="continue"/>
            <w:tcBorders>
              <w:left w:val="single" w:color="auto" w:sz="8" w:space="0"/>
              <w:right w:val="single" w:color="auto" w:sz="8" w:space="0"/>
            </w:tcBorders>
            <w:tcMar>
              <w:top w:w="75" w:type="dxa"/>
              <w:left w:w="150" w:type="dxa"/>
              <w:bottom w:w="75" w:type="dxa"/>
              <w:right w:w="150" w:type="dxa"/>
            </w:tcMar>
            <w:vAlign w:val="center"/>
          </w:tcPr>
          <w:p w14:paraId="3B04BB7E">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3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F0B336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京石高速采购合同</w:t>
            </w:r>
          </w:p>
        </w:tc>
        <w:tc>
          <w:tcPr>
            <w:tcW w:w="10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986B5C7">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2024年12月</w:t>
            </w:r>
          </w:p>
        </w:tc>
        <w:tc>
          <w:tcPr>
            <w:tcW w:w="8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906B75B">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526010</w:t>
            </w:r>
          </w:p>
        </w:tc>
      </w:tr>
      <w:tr w14:paraId="32645A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99"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29D711">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9</w:t>
            </w:r>
          </w:p>
        </w:tc>
        <w:tc>
          <w:tcPr>
            <w:tcW w:w="844" w:type="pct"/>
            <w:vMerge w:val="continue"/>
            <w:tcBorders>
              <w:left w:val="single" w:color="auto" w:sz="8" w:space="0"/>
              <w:right w:val="single" w:color="auto" w:sz="8" w:space="0"/>
            </w:tcBorders>
            <w:tcMar>
              <w:top w:w="75" w:type="dxa"/>
              <w:left w:w="150" w:type="dxa"/>
              <w:bottom w:w="75" w:type="dxa"/>
              <w:right w:w="150" w:type="dxa"/>
            </w:tcMar>
            <w:vAlign w:val="center"/>
          </w:tcPr>
          <w:p w14:paraId="6F6812D0">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193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96F5D0E">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河南某部队模块化机房建设</w:t>
            </w:r>
          </w:p>
        </w:tc>
        <w:tc>
          <w:tcPr>
            <w:tcW w:w="1003"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FCB2474">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2024年11月</w:t>
            </w:r>
          </w:p>
        </w:tc>
        <w:tc>
          <w:tcPr>
            <w:tcW w:w="818"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626CA20">
            <w:pPr>
              <w:widowControl/>
              <w:adjustRightInd w:val="0"/>
              <w:snapToGrid w:val="0"/>
              <w:ind w:left="-122" w:leftChars="-58" w:right="-168" w:rightChars="-80"/>
              <w:jc w:val="center"/>
              <w:rPr>
                <w:rFonts w:ascii="宋体" w:hAnsi="宋体" w:eastAsia="宋体" w:cs="宋体"/>
                <w:kern w:val="0"/>
                <w:szCs w:val="21"/>
                <w14:ligatures w14:val="none"/>
              </w:rPr>
            </w:pPr>
            <w:r>
              <w:rPr>
                <w:rFonts w:hint="eastAsia" w:ascii="宋体" w:hAnsi="宋体" w:eastAsia="宋体" w:cs="宋体"/>
                <w:kern w:val="0"/>
                <w:szCs w:val="21"/>
                <w14:ligatures w14:val="none"/>
              </w:rPr>
              <w:t>428600</w:t>
            </w:r>
          </w:p>
        </w:tc>
      </w:tr>
    </w:tbl>
    <w:p w14:paraId="7FF7020F">
      <w:pPr>
        <w:widowControl/>
        <w:adjustRightInd w:val="0"/>
        <w:snapToGrid w:val="0"/>
        <w:ind w:right="-168" w:rightChars="-80"/>
        <w:rPr>
          <w:rFonts w:hint="eastAsia" w:ascii="宋体" w:hAnsi="宋体" w:eastAsia="宋体" w:cs="宋体"/>
          <w:kern w:val="0"/>
          <w:szCs w:val="21"/>
          <w14:ligatures w14:val="none"/>
        </w:rPr>
      </w:pPr>
      <w:r>
        <w:rPr>
          <w:rFonts w:hint="eastAsia" w:ascii="宋体" w:hAnsi="宋体" w:eastAsia="宋体" w:cs="宋体"/>
          <w:kern w:val="0"/>
          <w:szCs w:val="21"/>
          <w:lang w:val="en-US" w:eastAsia="zh-CN"/>
          <w14:ligatures w14:val="none"/>
        </w:rPr>
        <w:t>4</w:t>
      </w:r>
      <w:r>
        <w:rPr>
          <w:rFonts w:hint="eastAsia" w:ascii="宋体" w:hAnsi="宋体" w:eastAsia="宋体" w:cs="宋体"/>
          <w:kern w:val="0"/>
          <w:szCs w:val="21"/>
          <w14:ligatures w14:val="none"/>
        </w:rPr>
        <w:t xml:space="preserve">.投标文件被否决的投标人名称、否决原因 </w:t>
      </w:r>
    </w:p>
    <w:tbl>
      <w:tblPr>
        <w:tblStyle w:val="2"/>
        <w:tblW w:w="939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7"/>
        <w:gridCol w:w="2038"/>
        <w:gridCol w:w="6610"/>
      </w:tblGrid>
      <w:tr w14:paraId="76757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4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4D4876">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序号 </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D94D8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投标人名称 </w:t>
            </w:r>
          </w:p>
        </w:tc>
        <w:tc>
          <w:tcPr>
            <w:tcW w:w="66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696AE7">
            <w:pPr>
              <w:widowControl/>
              <w:adjustRightInd w:val="0"/>
              <w:snapToGrid w:val="0"/>
              <w:ind w:left="-122" w:leftChars="-58" w:right="-168" w:rightChars="-80"/>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否决原因 </w:t>
            </w:r>
          </w:p>
        </w:tc>
      </w:tr>
      <w:tr w14:paraId="280FED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4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7397E46">
            <w:pPr>
              <w:widowControl/>
              <w:adjustRightInd w:val="0"/>
              <w:snapToGrid w:val="0"/>
              <w:ind w:left="-122" w:leftChars="-58" w:right="-168" w:rightChars="-80"/>
              <w:jc w:val="center"/>
              <w:rPr>
                <w:rFonts w:hint="eastAsia" w:ascii="宋体" w:hAnsi="宋体" w:eastAsia="宋体" w:cs="宋体"/>
                <w:kern w:val="0"/>
                <w:szCs w:val="21"/>
                <w14:ligatures w14:val="none"/>
              </w:rPr>
            </w:pP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B65C45">
            <w:pPr>
              <w:widowControl/>
              <w:adjustRightInd w:val="0"/>
              <w:snapToGrid w:val="0"/>
              <w:ind w:left="-122" w:leftChars="-58" w:right="-168" w:rightChars="-80"/>
              <w:jc w:val="center"/>
              <w:rPr>
                <w:rFonts w:hint="default"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无</w:t>
            </w:r>
          </w:p>
        </w:tc>
        <w:tc>
          <w:tcPr>
            <w:tcW w:w="66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3343628">
            <w:pPr>
              <w:widowControl/>
              <w:adjustRightInd w:val="0"/>
              <w:snapToGrid w:val="0"/>
              <w:ind w:left="-122" w:leftChars="-58" w:right="-168" w:rightChars="-80"/>
              <w:jc w:val="center"/>
              <w:rPr>
                <w:rFonts w:hint="eastAsia" w:ascii="宋体" w:hAnsi="宋体" w:eastAsia="宋体" w:cs="宋体"/>
                <w:kern w:val="0"/>
                <w:szCs w:val="21"/>
                <w:lang w:val="en-US" w:eastAsia="zh-CN"/>
                <w14:ligatures w14:val="none"/>
              </w:rPr>
            </w:pPr>
            <w:r>
              <w:rPr>
                <w:rFonts w:hint="eastAsia" w:ascii="宋体" w:hAnsi="宋体" w:eastAsia="宋体" w:cs="宋体"/>
                <w:kern w:val="0"/>
                <w:szCs w:val="21"/>
                <w:lang w:val="en-US" w:eastAsia="zh-CN"/>
                <w14:ligatures w14:val="none"/>
              </w:rPr>
              <w:t>无</w:t>
            </w:r>
          </w:p>
        </w:tc>
      </w:tr>
    </w:tbl>
    <w:p w14:paraId="5EAA4CFC">
      <w:pPr>
        <w:widowControl/>
        <w:adjustRightInd w:val="0"/>
        <w:snapToGrid w:val="0"/>
        <w:spacing w:line="400" w:lineRule="exact"/>
        <w:ind w:left="-122" w:leftChars="-58" w:right="-168" w:rightChars="-80"/>
        <w:jc w:val="left"/>
        <w:rPr>
          <w:rFonts w:ascii="宋体" w:hAnsi="宋体" w:eastAsia="宋体" w:cs="宋体"/>
          <w:kern w:val="0"/>
          <w:szCs w:val="21"/>
          <w14:ligatures w14:val="none"/>
        </w:rPr>
      </w:pPr>
      <w:r>
        <w:rPr>
          <w:rFonts w:hint="eastAsia" w:ascii="宋体" w:hAnsi="宋体" w:eastAsia="宋体" w:cs="宋体"/>
          <w:kern w:val="0"/>
          <w:szCs w:val="21"/>
          <w:lang w:val="en-US" w:eastAsia="zh-CN"/>
          <w14:ligatures w14:val="none"/>
        </w:rPr>
        <w:t>5.</w:t>
      </w:r>
      <w:r>
        <w:rPr>
          <w:rFonts w:hint="eastAsia" w:ascii="宋体" w:hAnsi="宋体" w:eastAsia="宋体" w:cs="宋体"/>
          <w:kern w:val="0"/>
          <w:szCs w:val="21"/>
          <w14:ligatures w14:val="none"/>
        </w:rPr>
        <w:t>提出异议的渠道和方式：</w:t>
      </w:r>
    </w:p>
    <w:p w14:paraId="71E0FF68">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投标人或其他利害关系人对评标结果有异议的，应在中标候选人公示期间，以书面形式通知招标人。招标人在收到异议之日起3日内作出答复。异议材料应当包括下列内容：（一）异议人的名称、地址及有效联系方式；（二）异议事项的基本事实；（三）相关请求及主张；（四）有效线索和相关证明材料。 异议人是法人的，异议材料必须由其法定代表人或者授权代表签字并盖章；其他组织或者个人异议的，异议材料必须由主要负责人或者异议本人签字，并附有效身份证明复印件。异议有关材料是外文的，异议人应当同时提供其中文译本。未在规定时间内提出异议的，视为无异议。</w:t>
      </w:r>
    </w:p>
    <w:p w14:paraId="19F92C86">
      <w:pPr>
        <w:widowControl/>
        <w:adjustRightInd w:val="0"/>
        <w:snapToGrid w:val="0"/>
        <w:ind w:right="-168" w:rightChars="-80"/>
        <w:jc w:val="left"/>
        <w:rPr>
          <w:rFonts w:hint="eastAsia" w:ascii="宋体" w:hAnsi="宋体" w:eastAsia="宋体" w:cs="宋体"/>
          <w:kern w:val="0"/>
          <w:szCs w:val="21"/>
          <w14:ligatures w14:val="none"/>
        </w:rPr>
      </w:pPr>
    </w:p>
    <w:p w14:paraId="34FCA2A5">
      <w:pPr>
        <w:widowControl/>
        <w:adjustRightInd w:val="0"/>
        <w:snapToGrid w:val="0"/>
        <w:ind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联系方式 </w:t>
      </w:r>
    </w:p>
    <w:tbl>
      <w:tblPr>
        <w:tblStyle w:val="2"/>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27"/>
        <w:gridCol w:w="4967"/>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0BB120F">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招标人：河北高速公路集团有限公司</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94ADFFC">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招标代理机构：河北高速集团工程咨询有限公司 </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D4F821A">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地址：石家庄长安区裕华东路509号</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87AF149">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地址：石家庄高新区黄河大道136号石家庄科技中心2号楼22层2201室 </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BF24AD">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联系人：李娜、史明轩</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397E3DE">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联系人：张德祥</w:t>
            </w:r>
            <w:r>
              <w:rPr>
                <w:rFonts w:hint="eastAsia" w:ascii="宋体" w:hAnsi="宋体" w:eastAsia="宋体" w:cs="宋体"/>
                <w:kern w:val="0"/>
                <w:szCs w:val="21"/>
                <w:lang w:eastAsia="zh-CN"/>
                <w14:ligatures w14:val="none"/>
              </w:rPr>
              <w:t>（</w:t>
            </w:r>
            <w:r>
              <w:rPr>
                <w:rFonts w:hint="eastAsia" w:ascii="宋体" w:hAnsi="宋体" w:eastAsia="宋体" w:cs="宋体"/>
                <w:kern w:val="0"/>
                <w:szCs w:val="21"/>
                <w:lang w:val="en-US" w:eastAsia="zh-CN"/>
                <w14:ligatures w14:val="none"/>
              </w:rPr>
              <w:t>项目经理</w:t>
            </w:r>
            <w:r>
              <w:rPr>
                <w:rFonts w:hint="eastAsia" w:ascii="宋体" w:hAnsi="宋体" w:eastAsia="宋体" w:cs="宋体"/>
                <w:kern w:val="0"/>
                <w:szCs w:val="21"/>
                <w:lang w:eastAsia="zh-CN"/>
                <w14:ligatures w14:val="none"/>
              </w:rPr>
              <w:t>）</w:t>
            </w:r>
            <w:r>
              <w:rPr>
                <w:rFonts w:hint="eastAsia" w:ascii="宋体" w:hAnsi="宋体" w:eastAsia="宋体" w:cs="宋体"/>
                <w:kern w:val="0"/>
                <w:szCs w:val="21"/>
                <w14:ligatures w14:val="none"/>
              </w:rPr>
              <w:t xml:space="preserve">、张光磊、张宁 </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241C5C">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电话：0311-66726762、0311-66726827</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877343">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电话：</w:t>
            </w:r>
            <w:r>
              <w:rPr>
                <w:rFonts w:hint="eastAsia" w:ascii="宋体" w:hAnsi="宋体" w:cs="宋体"/>
                <w:szCs w:val="21"/>
                <w:highlight w:val="none"/>
              </w:rPr>
              <w:t>13933000377</w:t>
            </w:r>
            <w:r>
              <w:rPr>
                <w:rFonts w:hint="eastAsia" w:ascii="宋体" w:hAnsi="宋体" w:cs="宋体"/>
                <w:bCs/>
                <w:szCs w:val="21"/>
                <w:highlight w:val="none"/>
              </w:rPr>
              <w:t>、13229867006</w:t>
            </w:r>
            <w:r>
              <w:rPr>
                <w:rFonts w:hint="eastAsia" w:ascii="宋体" w:hAnsi="宋体" w:eastAsia="宋体" w:cs="宋体"/>
                <w:kern w:val="0"/>
                <w:szCs w:val="21"/>
                <w14:ligatures w14:val="none"/>
              </w:rPr>
              <w:t xml:space="preserve"> </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42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2FC2EDC">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 xml:space="preserve">电子邮箱：/ </w:t>
            </w:r>
          </w:p>
        </w:tc>
        <w:tc>
          <w:tcPr>
            <w:tcW w:w="496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C831AA0">
            <w:pPr>
              <w:widowControl/>
              <w:adjustRightInd w:val="0"/>
              <w:snapToGrid w:val="0"/>
              <w:ind w:left="-122" w:leftChars="-58" w:right="-168" w:rightChars="-80"/>
              <w:jc w:val="left"/>
              <w:rPr>
                <w:rFonts w:hint="eastAsia" w:ascii="宋体" w:hAnsi="宋体" w:eastAsia="宋体" w:cs="宋体"/>
                <w:kern w:val="0"/>
                <w:szCs w:val="21"/>
                <w14:ligatures w14:val="none"/>
              </w:rPr>
            </w:pPr>
            <w:r>
              <w:rPr>
                <w:rFonts w:hint="eastAsia" w:ascii="宋体" w:hAnsi="宋体" w:eastAsia="宋体" w:cs="宋体"/>
                <w:kern w:val="0"/>
                <w:szCs w:val="21"/>
                <w14:ligatures w14:val="none"/>
              </w:rPr>
              <w:t>电子邮箱：</w:t>
            </w:r>
            <w:r>
              <w:rPr>
                <w:rFonts w:hint="eastAsia" w:ascii="宋体" w:hAnsi="宋体" w:eastAsia="宋体" w:cs="宋体"/>
                <w:kern w:val="0"/>
                <w:szCs w:val="21"/>
                <w:lang w:val="en-US" w:eastAsia="zh-CN"/>
                <w14:ligatures w14:val="none"/>
              </w:rPr>
              <w:t>/</w:t>
            </w:r>
            <w:r>
              <w:rPr>
                <w:rFonts w:hint="eastAsia" w:ascii="宋体" w:hAnsi="宋体" w:eastAsia="宋体" w:cs="宋体"/>
                <w:kern w:val="0"/>
                <w:szCs w:val="21"/>
                <w14:ligatures w14:val="none"/>
              </w:rPr>
              <w:t xml:space="preserve"> </w:t>
            </w:r>
          </w:p>
        </w:tc>
      </w:tr>
    </w:tbl>
    <w:p w14:paraId="53BBC2B6">
      <w:pPr>
        <w:rPr>
          <w:rFonts w:hint="default" w:eastAsia="宋体"/>
          <w:lang w:val="en-US" w:eastAsia="zh-CN"/>
        </w:rPr>
      </w:pPr>
      <w:r>
        <w:rPr>
          <w:rFonts w:hint="eastAsia" w:ascii="宋体" w:hAnsi="宋体" w:eastAsia="宋体" w:cs="宋体"/>
          <w:kern w:val="0"/>
          <w:szCs w:val="21"/>
          <w:lang w:val="en-US" w:eastAsia="zh-CN"/>
          <w14:ligatures w14:val="none"/>
        </w:rPr>
        <w:t>6.</w:t>
      </w:r>
      <w:r>
        <w:rPr>
          <w:rFonts w:hint="eastAsia" w:ascii="宋体" w:hAnsi="宋体" w:eastAsia="宋体" w:cs="宋体"/>
          <w:kern w:val="0"/>
          <w:szCs w:val="21"/>
          <w14:ligatures w14:val="none"/>
        </w:rPr>
        <w:t>其他公示内容</w:t>
      </w:r>
      <w:r>
        <w:rPr>
          <w:rFonts w:hint="eastAsia" w:ascii="宋体" w:hAnsi="宋体" w:eastAsia="宋体" w:cs="宋体"/>
          <w:kern w:val="0"/>
          <w:szCs w:val="21"/>
          <w:lang w:eastAsia="zh-CN"/>
          <w14:ligatures w14:val="none"/>
        </w:rPr>
        <w:t>：</w:t>
      </w:r>
      <w:r>
        <w:rPr>
          <w:rFonts w:hint="eastAsia" w:ascii="宋体" w:hAnsi="宋体" w:eastAsia="宋体" w:cs="宋体"/>
          <w:kern w:val="0"/>
          <w:szCs w:val="21"/>
          <w:lang w:val="en-US" w:eastAsia="zh-CN"/>
          <w14:ligatures w14:val="none"/>
        </w:rPr>
        <w:t>全部投标单位：河北三桥科技有限责任公司;河北佳视讯科技有限公司;河北睿谷网络科技有限公司;河北恒瑞智信电子科技有限公司;河北冀翔通电子科技有限公司;北京华祥信通信息技术有限公司;先控捷联电气股份有限公司;中国电子系统技术有限公司;河北上元智能科技股份有限公司;河北开元公路工程有限公司;石家庄启科科技有限公司;天津宏佳兴电子设备有限公司</w:t>
      </w: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AE4E5E"/>
    <w:rsid w:val="00D24ED8"/>
    <w:rsid w:val="00F72CA9"/>
    <w:rsid w:val="00FB4547"/>
    <w:rsid w:val="012D66CB"/>
    <w:rsid w:val="01574519"/>
    <w:rsid w:val="01611E0C"/>
    <w:rsid w:val="01B061E4"/>
    <w:rsid w:val="01C837FD"/>
    <w:rsid w:val="02864C08"/>
    <w:rsid w:val="02FE50B7"/>
    <w:rsid w:val="03394EB3"/>
    <w:rsid w:val="033B4BE7"/>
    <w:rsid w:val="03AC75AC"/>
    <w:rsid w:val="03DE3CAC"/>
    <w:rsid w:val="03FE65B7"/>
    <w:rsid w:val="04702B56"/>
    <w:rsid w:val="05DE7F94"/>
    <w:rsid w:val="06430CCF"/>
    <w:rsid w:val="064D58EC"/>
    <w:rsid w:val="06532730"/>
    <w:rsid w:val="06976AC0"/>
    <w:rsid w:val="06A27FAC"/>
    <w:rsid w:val="070659F4"/>
    <w:rsid w:val="07965778"/>
    <w:rsid w:val="089601FE"/>
    <w:rsid w:val="08CD7E2C"/>
    <w:rsid w:val="08FC0946"/>
    <w:rsid w:val="0923288D"/>
    <w:rsid w:val="0A8266DE"/>
    <w:rsid w:val="0AC0345D"/>
    <w:rsid w:val="0ACF2394"/>
    <w:rsid w:val="0B7C6E05"/>
    <w:rsid w:val="0BF26547"/>
    <w:rsid w:val="0C0B5A95"/>
    <w:rsid w:val="0C3C6854"/>
    <w:rsid w:val="0C9561C7"/>
    <w:rsid w:val="0CD54B31"/>
    <w:rsid w:val="0CE40585"/>
    <w:rsid w:val="0D1163E2"/>
    <w:rsid w:val="0D197B03"/>
    <w:rsid w:val="0D78616A"/>
    <w:rsid w:val="0DF57C95"/>
    <w:rsid w:val="10245B94"/>
    <w:rsid w:val="10390BE8"/>
    <w:rsid w:val="104220FC"/>
    <w:rsid w:val="10543AE2"/>
    <w:rsid w:val="10E10191"/>
    <w:rsid w:val="113A623D"/>
    <w:rsid w:val="11C31551"/>
    <w:rsid w:val="12192A7F"/>
    <w:rsid w:val="12D26199"/>
    <w:rsid w:val="131171F3"/>
    <w:rsid w:val="13EC7B9F"/>
    <w:rsid w:val="14302E65"/>
    <w:rsid w:val="14757415"/>
    <w:rsid w:val="14A83A66"/>
    <w:rsid w:val="14BB6070"/>
    <w:rsid w:val="14C27F24"/>
    <w:rsid w:val="14C8078D"/>
    <w:rsid w:val="14FD6EB5"/>
    <w:rsid w:val="152534E9"/>
    <w:rsid w:val="153D7C39"/>
    <w:rsid w:val="15512530"/>
    <w:rsid w:val="156D4E90"/>
    <w:rsid w:val="156F0C08"/>
    <w:rsid w:val="15966195"/>
    <w:rsid w:val="15A777EF"/>
    <w:rsid w:val="15D078F9"/>
    <w:rsid w:val="16430362"/>
    <w:rsid w:val="164C2CF7"/>
    <w:rsid w:val="17400AAE"/>
    <w:rsid w:val="17773DA4"/>
    <w:rsid w:val="178934D9"/>
    <w:rsid w:val="17E92EF4"/>
    <w:rsid w:val="18357EE7"/>
    <w:rsid w:val="184C5231"/>
    <w:rsid w:val="188E635B"/>
    <w:rsid w:val="189F071C"/>
    <w:rsid w:val="18FA4752"/>
    <w:rsid w:val="191B532F"/>
    <w:rsid w:val="195376AB"/>
    <w:rsid w:val="19A31619"/>
    <w:rsid w:val="1AE31E7C"/>
    <w:rsid w:val="1B091FFE"/>
    <w:rsid w:val="1B3E70B3"/>
    <w:rsid w:val="1B415B07"/>
    <w:rsid w:val="1C0D477B"/>
    <w:rsid w:val="1C424981"/>
    <w:rsid w:val="1D9531D6"/>
    <w:rsid w:val="1D9D035D"/>
    <w:rsid w:val="1E0646F0"/>
    <w:rsid w:val="1E75164C"/>
    <w:rsid w:val="1FAD0CAB"/>
    <w:rsid w:val="20713F99"/>
    <w:rsid w:val="209122D7"/>
    <w:rsid w:val="20E858CD"/>
    <w:rsid w:val="21B87493"/>
    <w:rsid w:val="21C445B8"/>
    <w:rsid w:val="22BE0DDD"/>
    <w:rsid w:val="22CD5368"/>
    <w:rsid w:val="22DE1C71"/>
    <w:rsid w:val="22F42898"/>
    <w:rsid w:val="2397497E"/>
    <w:rsid w:val="24452828"/>
    <w:rsid w:val="249167BD"/>
    <w:rsid w:val="24C11FCA"/>
    <w:rsid w:val="253F3F84"/>
    <w:rsid w:val="2584600A"/>
    <w:rsid w:val="25B20DC9"/>
    <w:rsid w:val="26183D0B"/>
    <w:rsid w:val="2715791D"/>
    <w:rsid w:val="274E68CF"/>
    <w:rsid w:val="27BA7103"/>
    <w:rsid w:val="28017DE6"/>
    <w:rsid w:val="281913D2"/>
    <w:rsid w:val="282370EA"/>
    <w:rsid w:val="28877B07"/>
    <w:rsid w:val="28C478E9"/>
    <w:rsid w:val="29491A44"/>
    <w:rsid w:val="299E3412"/>
    <w:rsid w:val="29DB4666"/>
    <w:rsid w:val="2A53751F"/>
    <w:rsid w:val="2A7E5753"/>
    <w:rsid w:val="2AC87F39"/>
    <w:rsid w:val="2AF5107C"/>
    <w:rsid w:val="2B744A61"/>
    <w:rsid w:val="2C6D5DF1"/>
    <w:rsid w:val="2CBA0D31"/>
    <w:rsid w:val="2CD84EC5"/>
    <w:rsid w:val="2CEA709A"/>
    <w:rsid w:val="2D3E2F42"/>
    <w:rsid w:val="2D52361A"/>
    <w:rsid w:val="2D7F4088"/>
    <w:rsid w:val="2DA336ED"/>
    <w:rsid w:val="2E1E0778"/>
    <w:rsid w:val="2E271C28"/>
    <w:rsid w:val="2EBE07DF"/>
    <w:rsid w:val="2EEB5001"/>
    <w:rsid w:val="2F9E5F1A"/>
    <w:rsid w:val="303643A5"/>
    <w:rsid w:val="305B0918"/>
    <w:rsid w:val="30986E0D"/>
    <w:rsid w:val="311C7A3E"/>
    <w:rsid w:val="324829F3"/>
    <w:rsid w:val="32A51FD4"/>
    <w:rsid w:val="32A93554"/>
    <w:rsid w:val="32F72E33"/>
    <w:rsid w:val="334D2131"/>
    <w:rsid w:val="33BB4587"/>
    <w:rsid w:val="33D877C7"/>
    <w:rsid w:val="349916B2"/>
    <w:rsid w:val="35343375"/>
    <w:rsid w:val="35CA305F"/>
    <w:rsid w:val="35E900D9"/>
    <w:rsid w:val="35F1660F"/>
    <w:rsid w:val="36174C78"/>
    <w:rsid w:val="36573411"/>
    <w:rsid w:val="36E0150E"/>
    <w:rsid w:val="36E25286"/>
    <w:rsid w:val="3859444F"/>
    <w:rsid w:val="38C369F1"/>
    <w:rsid w:val="38D502B2"/>
    <w:rsid w:val="39650687"/>
    <w:rsid w:val="3A240A5B"/>
    <w:rsid w:val="3A540249"/>
    <w:rsid w:val="3A5C6ECF"/>
    <w:rsid w:val="3A780E00"/>
    <w:rsid w:val="3AE01ADD"/>
    <w:rsid w:val="3B1479D8"/>
    <w:rsid w:val="3B552F32"/>
    <w:rsid w:val="3B712735"/>
    <w:rsid w:val="3C333E8E"/>
    <w:rsid w:val="3C4E7E2F"/>
    <w:rsid w:val="3C554718"/>
    <w:rsid w:val="3C6752CE"/>
    <w:rsid w:val="3D0F66A9"/>
    <w:rsid w:val="3D6C1B73"/>
    <w:rsid w:val="3DD32C78"/>
    <w:rsid w:val="3E537299"/>
    <w:rsid w:val="3E812ADB"/>
    <w:rsid w:val="3F5575B0"/>
    <w:rsid w:val="3F666E0D"/>
    <w:rsid w:val="3F823162"/>
    <w:rsid w:val="3FA4132B"/>
    <w:rsid w:val="3FF57DD8"/>
    <w:rsid w:val="3FFB4CC3"/>
    <w:rsid w:val="40416003"/>
    <w:rsid w:val="40D675BC"/>
    <w:rsid w:val="41AF7B44"/>
    <w:rsid w:val="41D11490"/>
    <w:rsid w:val="41D26921"/>
    <w:rsid w:val="41E04998"/>
    <w:rsid w:val="41E35DF5"/>
    <w:rsid w:val="42E44134"/>
    <w:rsid w:val="43566567"/>
    <w:rsid w:val="43741014"/>
    <w:rsid w:val="438C45B0"/>
    <w:rsid w:val="43955808"/>
    <w:rsid w:val="439D67BD"/>
    <w:rsid w:val="43EA492C"/>
    <w:rsid w:val="441D3D59"/>
    <w:rsid w:val="449C6A74"/>
    <w:rsid w:val="44FE14DD"/>
    <w:rsid w:val="458B3F07"/>
    <w:rsid w:val="458E6941"/>
    <w:rsid w:val="459C4852"/>
    <w:rsid w:val="45D64208"/>
    <w:rsid w:val="463D2143"/>
    <w:rsid w:val="46472CEE"/>
    <w:rsid w:val="46EB783F"/>
    <w:rsid w:val="46FB3692"/>
    <w:rsid w:val="47422765"/>
    <w:rsid w:val="47573126"/>
    <w:rsid w:val="47875E2B"/>
    <w:rsid w:val="47EB4678"/>
    <w:rsid w:val="47FB6345"/>
    <w:rsid w:val="4869579D"/>
    <w:rsid w:val="490B241B"/>
    <w:rsid w:val="4A2D63C1"/>
    <w:rsid w:val="4A442959"/>
    <w:rsid w:val="4A6718D3"/>
    <w:rsid w:val="4B9573D1"/>
    <w:rsid w:val="4BA17066"/>
    <w:rsid w:val="4C7A0B36"/>
    <w:rsid w:val="4CE74F4D"/>
    <w:rsid w:val="4CFD03E0"/>
    <w:rsid w:val="4D1833EC"/>
    <w:rsid w:val="4D6C68F4"/>
    <w:rsid w:val="4D821300"/>
    <w:rsid w:val="4E79477B"/>
    <w:rsid w:val="4E8C71C7"/>
    <w:rsid w:val="4EC95E40"/>
    <w:rsid w:val="4F096699"/>
    <w:rsid w:val="4F1B712F"/>
    <w:rsid w:val="4FE92CD6"/>
    <w:rsid w:val="500252DD"/>
    <w:rsid w:val="504514CC"/>
    <w:rsid w:val="507408A5"/>
    <w:rsid w:val="50763CA5"/>
    <w:rsid w:val="509C604E"/>
    <w:rsid w:val="512A47D3"/>
    <w:rsid w:val="513918A9"/>
    <w:rsid w:val="513F516F"/>
    <w:rsid w:val="52632A25"/>
    <w:rsid w:val="52C14FCC"/>
    <w:rsid w:val="53BF536C"/>
    <w:rsid w:val="53EE4E13"/>
    <w:rsid w:val="54A6749B"/>
    <w:rsid w:val="54D93F4C"/>
    <w:rsid w:val="550A17D8"/>
    <w:rsid w:val="55436A98"/>
    <w:rsid w:val="55763D8B"/>
    <w:rsid w:val="557E569C"/>
    <w:rsid w:val="56423E3A"/>
    <w:rsid w:val="56AE5501"/>
    <w:rsid w:val="56EA59A1"/>
    <w:rsid w:val="572648C3"/>
    <w:rsid w:val="57476D14"/>
    <w:rsid w:val="57911EFD"/>
    <w:rsid w:val="57EF2F07"/>
    <w:rsid w:val="58216C5D"/>
    <w:rsid w:val="58665E8D"/>
    <w:rsid w:val="58B3450C"/>
    <w:rsid w:val="590B19EC"/>
    <w:rsid w:val="592D611C"/>
    <w:rsid w:val="598B6C60"/>
    <w:rsid w:val="59D6612D"/>
    <w:rsid w:val="59DE4FE1"/>
    <w:rsid w:val="5A6279C1"/>
    <w:rsid w:val="5AD7215D"/>
    <w:rsid w:val="5AF42E28"/>
    <w:rsid w:val="5C172BA5"/>
    <w:rsid w:val="5C2B01CA"/>
    <w:rsid w:val="5C8429A6"/>
    <w:rsid w:val="5C89392A"/>
    <w:rsid w:val="5D15602F"/>
    <w:rsid w:val="5D2A5097"/>
    <w:rsid w:val="5D3C6BEF"/>
    <w:rsid w:val="5DCD7847"/>
    <w:rsid w:val="5ED22865"/>
    <w:rsid w:val="5EFC4888"/>
    <w:rsid w:val="5F950838"/>
    <w:rsid w:val="5FB05672"/>
    <w:rsid w:val="5FD903D8"/>
    <w:rsid w:val="5FE315A4"/>
    <w:rsid w:val="5FE931D6"/>
    <w:rsid w:val="61123D24"/>
    <w:rsid w:val="61546445"/>
    <w:rsid w:val="616109D2"/>
    <w:rsid w:val="619336A2"/>
    <w:rsid w:val="61C465CF"/>
    <w:rsid w:val="61C84EF5"/>
    <w:rsid w:val="62145A44"/>
    <w:rsid w:val="624C78D4"/>
    <w:rsid w:val="62E713A4"/>
    <w:rsid w:val="63461B81"/>
    <w:rsid w:val="63BC11BC"/>
    <w:rsid w:val="63E458E8"/>
    <w:rsid w:val="6424218B"/>
    <w:rsid w:val="643B1191"/>
    <w:rsid w:val="645B1022"/>
    <w:rsid w:val="64A01811"/>
    <w:rsid w:val="652B3002"/>
    <w:rsid w:val="65DC0F6F"/>
    <w:rsid w:val="65E01998"/>
    <w:rsid w:val="662B5A52"/>
    <w:rsid w:val="666351EC"/>
    <w:rsid w:val="67395F4D"/>
    <w:rsid w:val="6759039D"/>
    <w:rsid w:val="677C5A96"/>
    <w:rsid w:val="68BB30BE"/>
    <w:rsid w:val="68D4417F"/>
    <w:rsid w:val="695D5F23"/>
    <w:rsid w:val="69C77D13"/>
    <w:rsid w:val="6AD61449"/>
    <w:rsid w:val="6AE83F12"/>
    <w:rsid w:val="6BB169FA"/>
    <w:rsid w:val="6BDA3955"/>
    <w:rsid w:val="6BEF25D6"/>
    <w:rsid w:val="6C5C7D67"/>
    <w:rsid w:val="6C837F78"/>
    <w:rsid w:val="6D2E1340"/>
    <w:rsid w:val="6DDA538F"/>
    <w:rsid w:val="6E2E4332"/>
    <w:rsid w:val="6E361438"/>
    <w:rsid w:val="6E5042A8"/>
    <w:rsid w:val="6E5E73CE"/>
    <w:rsid w:val="6EC42D83"/>
    <w:rsid w:val="6F162366"/>
    <w:rsid w:val="6F38269A"/>
    <w:rsid w:val="6F806E0F"/>
    <w:rsid w:val="6F9F7EFF"/>
    <w:rsid w:val="6FC34F4E"/>
    <w:rsid w:val="705F3AD4"/>
    <w:rsid w:val="72EC55D7"/>
    <w:rsid w:val="730218E9"/>
    <w:rsid w:val="737A0380"/>
    <w:rsid w:val="73C37F71"/>
    <w:rsid w:val="74081D32"/>
    <w:rsid w:val="74707355"/>
    <w:rsid w:val="747131CA"/>
    <w:rsid w:val="75324707"/>
    <w:rsid w:val="754456D0"/>
    <w:rsid w:val="7609649E"/>
    <w:rsid w:val="76956D73"/>
    <w:rsid w:val="76D93845"/>
    <w:rsid w:val="781C5ADA"/>
    <w:rsid w:val="78300CA6"/>
    <w:rsid w:val="787B0173"/>
    <w:rsid w:val="78A811EC"/>
    <w:rsid w:val="78C34AEE"/>
    <w:rsid w:val="79F17243"/>
    <w:rsid w:val="79F442DB"/>
    <w:rsid w:val="7A5073DE"/>
    <w:rsid w:val="7A566959"/>
    <w:rsid w:val="7ACC44C2"/>
    <w:rsid w:val="7ACF2B4F"/>
    <w:rsid w:val="7B1B5C3E"/>
    <w:rsid w:val="7B7F441F"/>
    <w:rsid w:val="7B875273"/>
    <w:rsid w:val="7BDC65F1"/>
    <w:rsid w:val="7BE25E9B"/>
    <w:rsid w:val="7C062901"/>
    <w:rsid w:val="7C1A7CA3"/>
    <w:rsid w:val="7C55517F"/>
    <w:rsid w:val="7C967C78"/>
    <w:rsid w:val="7CB579CC"/>
    <w:rsid w:val="7D160F4B"/>
    <w:rsid w:val="7D2B7277"/>
    <w:rsid w:val="7D523A71"/>
    <w:rsid w:val="7DCD6C66"/>
    <w:rsid w:val="7E9C0E44"/>
    <w:rsid w:val="7EB55306"/>
    <w:rsid w:val="7EC14D4E"/>
    <w:rsid w:val="7ED24865"/>
    <w:rsid w:val="7F8F6BFA"/>
    <w:rsid w:val="7FE707E4"/>
    <w:rsid w:val="7FF84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1694</Words>
  <Characters>1949</Characters>
  <Lines>0</Lines>
  <Paragraphs>0</Paragraphs>
  <TotalTime>19</TotalTime>
  <ScaleCrop>false</ScaleCrop>
  <LinksUpToDate>false</LinksUpToDate>
  <CharactersWithSpaces>1990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杨云</cp:lastModifiedBy>
  <dcterms:modified xsi:type="dcterms:W3CDTF">2025-04-03T04:28:50Z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9F2113EDDAE544599C4C98C3FA0901DD_13</vt:lpwstr>
  </property>
  <property fmtid="{D5CDD505-2E9C-101B-9397-08002B2CF9AE}" pid="4" name="KSOTemplateDocerSaveRecord">
    <vt:lpwstr>eyJoZGlkIjoiNjU0ODg1OWUyZWI0MTQwOGUzMzcyYjc2YmNmNGVkODYiLCJ1c2VySWQiOiIxMTIxMDk3ODA5In0=</vt:lpwstr>
  </property>
</Properties>
</file>